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深圳中天精装股份有限公司</w:t>
      </w:r>
    </w:p>
    <w:p>
      <w:pPr>
        <w:jc w:val="center"/>
        <w:rPr>
          <w:rFonts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“土木、</w:t>
      </w:r>
      <w:r>
        <w:rPr>
          <w:rFonts w:asciiTheme="majorEastAsia" w:hAnsiTheme="majorEastAsia" w:eastAsiaTheme="majorEastAsia"/>
          <w:b/>
          <w:bCs/>
          <w:sz w:val="30"/>
          <w:szCs w:val="30"/>
        </w:rPr>
        <w:t>工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管、</w:t>
      </w:r>
      <w:r>
        <w:rPr>
          <w:rFonts w:asciiTheme="majorEastAsia" w:hAnsiTheme="majorEastAsia" w:eastAsiaTheme="majorEastAsia"/>
          <w:b/>
          <w:bCs/>
          <w:sz w:val="30"/>
          <w:szCs w:val="30"/>
        </w:rPr>
        <w:t>造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价、建筑工程”等专业20</w:t>
      </w:r>
      <w:r>
        <w:rPr>
          <w:rFonts w:asciiTheme="majorEastAsia" w:hAnsiTheme="majorEastAsia" w:eastAsiaTheme="majorEastAsia"/>
          <w:b/>
          <w:bCs/>
          <w:sz w:val="30"/>
          <w:szCs w:val="30"/>
        </w:rPr>
        <w:t>22</w:t>
      </w: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届实习生招聘启事</w:t>
      </w:r>
    </w:p>
    <w:p>
      <w:pPr>
        <w:widowControl/>
        <w:spacing w:line="300" w:lineRule="auto"/>
        <w:ind w:firstLine="482" w:firstLineChars="200"/>
        <w:jc w:val="left"/>
        <w:rPr>
          <w:rStyle w:val="9"/>
          <w:rFonts w:ascii="Calibri" w:hAnsi="Calibri" w:cs="Calibri"/>
          <w:b/>
          <w:color w:val="000000"/>
          <w:sz w:val="24"/>
        </w:rPr>
      </w:pPr>
    </w:p>
    <w:p>
      <w:pPr>
        <w:widowControl/>
        <w:spacing w:line="300" w:lineRule="auto"/>
        <w:ind w:firstLine="482" w:firstLineChars="200"/>
        <w:jc w:val="left"/>
        <w:rPr>
          <w:rStyle w:val="9"/>
          <w:rFonts w:ascii="Calibri" w:hAnsi="Calibri" w:cs="Calibri"/>
          <w:b/>
          <w:color w:val="000000"/>
          <w:sz w:val="24"/>
        </w:rPr>
      </w:pPr>
      <w:r>
        <w:rPr>
          <w:rStyle w:val="9"/>
          <w:rFonts w:hint="eastAsia" w:ascii="Calibri" w:hAnsi="Calibri" w:cs="Calibri"/>
          <w:b/>
          <w:color w:val="000000"/>
          <w:sz w:val="24"/>
        </w:rPr>
        <w:t>（一）企业介绍</w:t>
      </w:r>
    </w:p>
    <w:p>
      <w:pPr>
        <w:spacing w:line="300" w:lineRule="auto"/>
        <w:ind w:left="555" w:firstLine="420" w:firstLineChars="200"/>
        <w:rPr>
          <w:rFonts w:ascii="宋体" w:hAnsi="宋体" w:cs="宋体"/>
          <w:bCs/>
          <w:szCs w:val="21"/>
          <w:lang w:bidi="ar"/>
        </w:rPr>
      </w:pPr>
      <w:bookmarkStart w:id="0" w:name="OLE_LINK2"/>
      <w:bookmarkStart w:id="1" w:name="OLE_LINK3"/>
      <w:bookmarkStart w:id="2" w:name="OLE_LINK1"/>
      <w:r>
        <w:rPr>
          <w:rFonts w:hint="eastAsia" w:ascii="宋体" w:hAnsi="宋体" w:cs="宋体"/>
          <w:bCs/>
          <w:szCs w:val="21"/>
          <w:lang w:bidi="ar"/>
        </w:rPr>
        <w:t>深圳中天精装股份有限公司（上市企业）,成立于2000年9月28日，具备国家建筑装饰专业一级资质，中国建筑装饰百强企业，住宅精装修专业细分市场前三强，公司已于2020年6月10日在深交所上市。</w:t>
      </w:r>
    </w:p>
    <w:p>
      <w:pPr>
        <w:spacing w:line="300" w:lineRule="auto"/>
        <w:ind w:left="555" w:firstLine="420" w:firstLineChars="200"/>
        <w:rPr>
          <w:rFonts w:ascii="宋体" w:hAnsi="宋体" w:cs="宋体"/>
          <w:bCs/>
          <w:szCs w:val="21"/>
          <w:lang w:bidi="ar"/>
        </w:rPr>
      </w:pPr>
      <w:r>
        <w:rPr>
          <w:rFonts w:hint="eastAsia" w:ascii="宋体" w:hAnsi="宋体" w:cs="宋体"/>
          <w:bCs/>
          <w:szCs w:val="21"/>
          <w:lang w:bidi="ar"/>
        </w:rPr>
        <w:t>注册资金：</w:t>
      </w:r>
      <w:r>
        <w:rPr>
          <w:rFonts w:ascii="宋体" w:hAnsi="宋体" w:cs="宋体"/>
          <w:bCs/>
          <w:szCs w:val="21"/>
          <w:lang w:bidi="ar"/>
        </w:rPr>
        <w:t>15140</w:t>
      </w:r>
      <w:r>
        <w:rPr>
          <w:rFonts w:hint="eastAsia" w:ascii="宋体" w:hAnsi="宋体" w:cs="宋体"/>
          <w:bCs/>
          <w:szCs w:val="21"/>
          <w:lang w:bidi="ar"/>
        </w:rPr>
        <w:t>万元。</w:t>
      </w:r>
    </w:p>
    <w:p>
      <w:pPr>
        <w:spacing w:line="300" w:lineRule="auto"/>
        <w:ind w:left="555" w:firstLine="420" w:firstLineChars="200"/>
        <w:rPr>
          <w:rFonts w:ascii="宋体" w:hAnsi="宋体" w:cs="宋体"/>
          <w:bCs/>
          <w:szCs w:val="21"/>
          <w:lang w:bidi="ar"/>
        </w:rPr>
      </w:pPr>
      <w:r>
        <w:rPr>
          <w:rFonts w:hint="eastAsia" w:ascii="宋体" w:hAnsi="宋体" w:cs="宋体"/>
          <w:bCs/>
          <w:szCs w:val="21"/>
          <w:lang w:bidi="ar"/>
        </w:rPr>
        <w:t>核心业务：</w:t>
      </w:r>
      <w:r>
        <w:rPr>
          <w:rFonts w:ascii="宋体" w:hAnsi="宋体" w:cs="宋体"/>
          <w:bCs/>
          <w:szCs w:val="21"/>
          <w:lang w:bidi="ar"/>
        </w:rPr>
        <w:t>住宅</w:t>
      </w:r>
      <w:r>
        <w:rPr>
          <w:rFonts w:hint="eastAsia" w:ascii="宋体" w:hAnsi="宋体" w:cs="宋体"/>
          <w:bCs/>
          <w:szCs w:val="21"/>
          <w:lang w:bidi="ar"/>
        </w:rPr>
        <w:t>批量精装修。</w:t>
      </w:r>
    </w:p>
    <w:p>
      <w:pPr>
        <w:spacing w:line="300" w:lineRule="auto"/>
        <w:ind w:left="555" w:firstLine="420" w:firstLineChars="200"/>
        <w:rPr>
          <w:rFonts w:ascii="宋体" w:hAnsi="宋体" w:cs="宋体"/>
          <w:bCs/>
          <w:szCs w:val="21"/>
          <w:lang w:bidi="ar"/>
        </w:rPr>
      </w:pPr>
      <w:r>
        <w:rPr>
          <w:rFonts w:hint="eastAsia" w:ascii="宋体" w:hAnsi="宋体" w:cs="宋体"/>
          <w:bCs/>
          <w:szCs w:val="21"/>
          <w:lang w:bidi="ar"/>
        </w:rPr>
        <w:t>公司历经2</w:t>
      </w:r>
      <w:r>
        <w:rPr>
          <w:rFonts w:ascii="宋体" w:hAnsi="宋体" w:cs="宋体"/>
          <w:bCs/>
          <w:szCs w:val="21"/>
          <w:lang w:bidi="ar"/>
        </w:rPr>
        <w:t>1</w:t>
      </w:r>
      <w:r>
        <w:rPr>
          <w:rFonts w:hint="eastAsia" w:ascii="宋体" w:hAnsi="宋体" w:cs="宋体"/>
          <w:bCs/>
          <w:szCs w:val="21"/>
          <w:lang w:bidi="ar"/>
        </w:rPr>
        <w:t>载，专注于住宅批量精装修领域的深耕细作，与万科、保利、华润、融创、美的、星河、华侨城、中海、金地、招商蛇口、卓越、中铁建、金茂、建发、新希望、仁恒、俊发、朗诗等知名地产公司保持长期合作。以大规模批量精装房设计、施工服务以及高品质管理成就中天品牌。公司依托雄厚的技术实力与丰富的管理经验，目前已具备年交付5</w:t>
      </w:r>
      <w:r>
        <w:rPr>
          <w:rFonts w:ascii="宋体" w:hAnsi="宋体" w:cs="宋体"/>
          <w:bCs/>
          <w:szCs w:val="21"/>
          <w:lang w:bidi="ar"/>
        </w:rPr>
        <w:t>5</w:t>
      </w:r>
      <w:r>
        <w:rPr>
          <w:rFonts w:hint="eastAsia" w:ascii="宋体" w:hAnsi="宋体" w:cs="宋体"/>
          <w:bCs/>
          <w:szCs w:val="21"/>
          <w:lang w:bidi="ar"/>
        </w:rPr>
        <w:t>000套以上精装修房的施工能力，具备同时施工的套数不低于30000套，同时管理的工程可达1</w:t>
      </w:r>
      <w:r>
        <w:rPr>
          <w:rFonts w:ascii="宋体" w:hAnsi="宋体" w:cs="宋体"/>
          <w:bCs/>
          <w:szCs w:val="21"/>
          <w:lang w:bidi="ar"/>
        </w:rPr>
        <w:t>80</w:t>
      </w:r>
      <w:r>
        <w:rPr>
          <w:rFonts w:hint="eastAsia" w:ascii="宋体" w:hAnsi="宋体" w:cs="宋体"/>
          <w:bCs/>
          <w:szCs w:val="21"/>
          <w:lang w:bidi="ar"/>
        </w:rPr>
        <w:t>个以上。</w:t>
      </w:r>
    </w:p>
    <w:p>
      <w:pPr>
        <w:spacing w:line="300" w:lineRule="auto"/>
        <w:ind w:left="555" w:firstLine="420" w:firstLineChars="200"/>
        <w:rPr>
          <w:rFonts w:ascii="宋体" w:hAnsi="宋体" w:cs="宋体"/>
          <w:bCs/>
          <w:szCs w:val="21"/>
          <w:lang w:bidi="ar"/>
        </w:rPr>
      </w:pPr>
      <w:r>
        <w:rPr>
          <w:rFonts w:hint="eastAsia" w:ascii="宋体" w:hAnsi="宋体" w:cs="宋体"/>
          <w:bCs/>
          <w:szCs w:val="21"/>
          <w:lang w:bidi="ar"/>
        </w:rPr>
        <w:t>随着国家对精装修产业的大力推进，在全国精装市场蓬勃发展的利好环境中，公司业务已遍布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全国2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省及自治区6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多个城市</w:t>
      </w:r>
      <w:r>
        <w:rPr>
          <w:rFonts w:hint="eastAsia" w:ascii="宋体" w:hAnsi="宋体" w:cs="宋体"/>
          <w:bCs/>
          <w:szCs w:val="21"/>
          <w:lang w:bidi="ar"/>
        </w:rPr>
        <w:t>，业务已拓展至全国各地，目前</w:t>
      </w:r>
      <w:r>
        <w:rPr>
          <w:rFonts w:ascii="宋体" w:hAnsi="宋体" w:cs="宋体"/>
          <w:bCs/>
          <w:szCs w:val="21"/>
          <w:lang w:bidi="ar"/>
        </w:rPr>
        <w:t>已</w:t>
      </w:r>
      <w:r>
        <w:rPr>
          <w:rFonts w:hint="eastAsia" w:ascii="宋体" w:hAnsi="宋体" w:cs="宋体"/>
          <w:bCs/>
          <w:szCs w:val="21"/>
          <w:lang w:bidi="ar"/>
        </w:rPr>
        <w:t>形成集团管控、</w:t>
      </w:r>
      <w:r>
        <w:rPr>
          <w:rFonts w:ascii="宋体" w:hAnsi="宋体" w:cs="宋体"/>
          <w:bCs/>
          <w:szCs w:val="21"/>
          <w:lang w:bidi="ar"/>
        </w:rPr>
        <w:t>区域</w:t>
      </w:r>
      <w:r>
        <w:rPr>
          <w:rFonts w:hint="eastAsia" w:ascii="宋体" w:hAnsi="宋体" w:cs="宋体"/>
          <w:bCs/>
          <w:szCs w:val="21"/>
          <w:lang w:bidi="ar"/>
        </w:rPr>
        <w:t>运营的矩阵架构管理模式。</w:t>
      </w:r>
    </w:p>
    <w:p>
      <w:pPr>
        <w:spacing w:line="300" w:lineRule="auto"/>
        <w:ind w:left="555" w:firstLine="420" w:firstLineChars="200"/>
        <w:rPr>
          <w:rFonts w:ascii="宋体" w:hAnsi="宋体" w:cs="宋体"/>
          <w:bCs/>
          <w:szCs w:val="21"/>
          <w:lang w:bidi="ar"/>
        </w:rPr>
      </w:pPr>
      <w:r>
        <w:rPr>
          <w:rFonts w:hint="eastAsia" w:ascii="宋体" w:hAnsi="宋体" w:cs="宋体"/>
          <w:bCs/>
          <w:szCs w:val="21"/>
          <w:lang w:bidi="ar"/>
        </w:rPr>
        <w:t>企业重视人才培养，并始终坚持“简单、透明、规范、责任”的核心价值观，严格坚守“从不挂靠、从无转包、从未拖欠”商业伦理与法制底线，不断吸纳优秀客户的企业文化和管理理念，在我国装饰施工领域打造了一个特色鲜明的“非家族式”企业，</w:t>
      </w:r>
      <w:r>
        <w:rPr>
          <w:rFonts w:ascii="宋体" w:hAnsi="宋体" w:cs="宋体"/>
          <w:bCs/>
          <w:szCs w:val="21"/>
          <w:lang w:bidi="ar"/>
        </w:rPr>
        <w:t>为</w:t>
      </w:r>
      <w:r>
        <w:rPr>
          <w:rFonts w:hint="eastAsia" w:ascii="宋体" w:hAnsi="宋体" w:cs="宋体"/>
          <w:bCs/>
          <w:szCs w:val="21"/>
          <w:lang w:bidi="ar"/>
        </w:rPr>
        <w:t>员工提供了广阔的发展空间和学习平台。从2003年至今，公司已开展了1</w:t>
      </w:r>
      <w:r>
        <w:rPr>
          <w:rFonts w:ascii="宋体" w:hAnsi="宋体" w:cs="宋体"/>
          <w:bCs/>
          <w:szCs w:val="21"/>
          <w:lang w:bidi="ar"/>
        </w:rPr>
        <w:t>8</w:t>
      </w:r>
      <w:r>
        <w:rPr>
          <w:rFonts w:hint="eastAsia" w:ascii="宋体" w:hAnsi="宋体" w:cs="宋体"/>
          <w:bCs/>
          <w:szCs w:val="21"/>
          <w:lang w:bidi="ar"/>
        </w:rPr>
        <w:t>年校园招聘，已聚集大批的优秀人才，目前已有众多往届同学通过自身努力成长为企业的中高层领导，肩负起更重大的责任，实现了自我价值的增长。</w:t>
      </w:r>
    </w:p>
    <w:p>
      <w:pPr>
        <w:spacing w:line="300" w:lineRule="auto"/>
        <w:ind w:left="555" w:firstLine="420" w:firstLineChars="200"/>
        <w:rPr>
          <w:rFonts w:ascii="宋体" w:hAnsi="宋体" w:cs="宋体"/>
          <w:bCs/>
          <w:szCs w:val="21"/>
          <w:lang w:bidi="ar"/>
        </w:rPr>
      </w:pPr>
      <w:r>
        <w:rPr>
          <w:rFonts w:hint="eastAsia" w:ascii="宋体" w:hAnsi="宋体" w:cs="宋体"/>
          <w:bCs/>
          <w:szCs w:val="21"/>
          <w:lang w:bidi="ar"/>
        </w:rPr>
        <w:t>通过多年的沉淀，公司从大量工程实践中汲取优秀经验，各区域、</w:t>
      </w:r>
      <w:r>
        <w:rPr>
          <w:rFonts w:ascii="宋体" w:hAnsi="宋体" w:cs="宋体"/>
          <w:bCs/>
          <w:szCs w:val="21"/>
          <w:lang w:bidi="ar"/>
        </w:rPr>
        <w:t>各</w:t>
      </w:r>
      <w:r>
        <w:rPr>
          <w:rFonts w:hint="eastAsia" w:ascii="宋体" w:hAnsi="宋体" w:cs="宋体"/>
          <w:bCs/>
          <w:szCs w:val="21"/>
          <w:lang w:bidi="ar"/>
        </w:rPr>
        <w:t>项目积极开展各类培训，建立了企业内部的网络学习平台，</w:t>
      </w:r>
      <w:r>
        <w:rPr>
          <w:rFonts w:ascii="宋体" w:hAnsi="宋体" w:cs="宋体"/>
          <w:bCs/>
          <w:szCs w:val="21"/>
          <w:lang w:bidi="ar"/>
        </w:rPr>
        <w:t>内</w:t>
      </w:r>
      <w:r>
        <w:rPr>
          <w:rFonts w:hint="eastAsia" w:ascii="宋体" w:hAnsi="宋体" w:cs="宋体"/>
          <w:bCs/>
          <w:szCs w:val="21"/>
          <w:lang w:bidi="ar"/>
        </w:rPr>
        <w:t>含</w:t>
      </w:r>
      <w:r>
        <w:rPr>
          <w:rFonts w:ascii="宋体" w:hAnsi="宋体" w:cs="宋体"/>
          <w:bCs/>
          <w:szCs w:val="21"/>
          <w:lang w:bidi="ar"/>
        </w:rPr>
        <w:t>5</w:t>
      </w:r>
      <w:r>
        <w:rPr>
          <w:rFonts w:hint="eastAsia" w:ascii="宋体" w:hAnsi="宋体" w:cs="宋体"/>
          <w:bCs/>
          <w:szCs w:val="21"/>
          <w:lang w:bidi="ar"/>
        </w:rPr>
        <w:t>00多门企业内部特色专业课程以及1300多门通用管理类课程可供学习，培养并打造出了一支出色的专业人才队伍。公司现有施工管理人员</w:t>
      </w:r>
      <w:r>
        <w:rPr>
          <w:rFonts w:ascii="宋体" w:hAnsi="宋体" w:cs="宋体"/>
          <w:bCs/>
          <w:szCs w:val="21"/>
          <w:lang w:bidi="ar"/>
        </w:rPr>
        <w:t>1400</w:t>
      </w:r>
      <w:r>
        <w:rPr>
          <w:rFonts w:hint="eastAsia" w:ascii="宋体" w:hAnsi="宋体" w:cs="宋体"/>
          <w:bCs/>
          <w:szCs w:val="21"/>
          <w:lang w:bidi="ar"/>
        </w:rPr>
        <w:t>多人、施工班组人员</w:t>
      </w:r>
      <w:r>
        <w:rPr>
          <w:rFonts w:ascii="宋体" w:hAnsi="宋体" w:cs="宋体"/>
          <w:bCs/>
          <w:szCs w:val="21"/>
          <w:lang w:bidi="ar"/>
        </w:rPr>
        <w:t>80000</w:t>
      </w:r>
      <w:r>
        <w:rPr>
          <w:rFonts w:hint="eastAsia" w:ascii="宋体" w:hAnsi="宋体" w:cs="宋体"/>
          <w:bCs/>
          <w:szCs w:val="21"/>
          <w:lang w:bidi="ar"/>
        </w:rPr>
        <w:t>余人。</w:t>
      </w:r>
    </w:p>
    <w:p>
      <w:pPr>
        <w:spacing w:line="300" w:lineRule="auto"/>
        <w:ind w:left="555" w:firstLine="420" w:firstLineChars="200"/>
        <w:rPr>
          <w:rFonts w:ascii="宋体" w:hAnsi="宋体" w:cs="宋体"/>
          <w:bCs/>
          <w:szCs w:val="21"/>
          <w:lang w:bidi="ar"/>
        </w:rPr>
      </w:pPr>
      <w:r>
        <w:rPr>
          <w:rFonts w:hint="eastAsia" w:ascii="宋体" w:hAnsi="宋体" w:cs="宋体"/>
          <w:bCs/>
          <w:szCs w:val="21"/>
          <w:lang w:bidi="ar"/>
        </w:rPr>
        <w:t>目前企业正处于高速发展期，我司计划面向全国高校广招 “2</w:t>
      </w:r>
      <w:r>
        <w:rPr>
          <w:rFonts w:ascii="宋体" w:hAnsi="宋体" w:cs="宋体"/>
          <w:bCs/>
          <w:szCs w:val="21"/>
          <w:lang w:bidi="ar"/>
        </w:rPr>
        <w:t>022届</w:t>
      </w:r>
      <w:r>
        <w:rPr>
          <w:rFonts w:hint="eastAsia" w:ascii="宋体" w:hAnsi="宋体" w:cs="宋体"/>
          <w:bCs/>
          <w:szCs w:val="21"/>
          <w:lang w:bidi="ar"/>
        </w:rPr>
        <w:t>”</w:t>
      </w:r>
      <w:r>
        <w:rPr>
          <w:rFonts w:ascii="宋体" w:hAnsi="宋体" w:cs="宋体"/>
          <w:bCs/>
          <w:szCs w:val="21"/>
          <w:lang w:bidi="ar"/>
        </w:rPr>
        <w:t>实习生，</w:t>
      </w:r>
      <w:r>
        <w:rPr>
          <w:rFonts w:hint="eastAsia" w:ascii="宋体" w:hAnsi="宋体" w:cs="宋体"/>
          <w:bCs/>
          <w:szCs w:val="21"/>
          <w:lang w:bidi="ar"/>
        </w:rPr>
        <w:t>优秀实习生将获得秋招优先录用的机会，期待广大优秀学子的加入！</w:t>
      </w:r>
      <w:bookmarkEnd w:id="0"/>
      <w:bookmarkEnd w:id="1"/>
      <w:bookmarkEnd w:id="2"/>
    </w:p>
    <w:p>
      <w:pPr>
        <w:widowControl/>
        <w:spacing w:line="300" w:lineRule="auto"/>
        <w:rPr>
          <w:rStyle w:val="9"/>
          <w:rFonts w:ascii="Calibri" w:hAnsi="Calibri" w:cs="Calibri"/>
          <w:color w:val="000000"/>
          <w:sz w:val="24"/>
        </w:rPr>
      </w:pPr>
    </w:p>
    <w:p>
      <w:pPr>
        <w:widowControl/>
        <w:spacing w:line="300" w:lineRule="auto"/>
        <w:ind w:firstLine="482" w:firstLineChars="200"/>
        <w:rPr>
          <w:rStyle w:val="9"/>
          <w:rFonts w:ascii="Calibri" w:hAnsi="Calibri" w:cs="Calibri"/>
          <w:b/>
          <w:color w:val="000000"/>
          <w:sz w:val="24"/>
        </w:rPr>
      </w:pPr>
      <w:r>
        <w:rPr>
          <w:rStyle w:val="9"/>
          <w:rFonts w:ascii="Calibri" w:hAnsi="Calibri" w:cs="Calibri"/>
          <w:b/>
          <w:color w:val="000000"/>
          <w:sz w:val="24"/>
        </w:rPr>
        <w:t>（二）实习生招聘计划</w:t>
      </w:r>
    </w:p>
    <w:tbl>
      <w:tblPr>
        <w:tblStyle w:val="5"/>
        <w:tblW w:w="147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544"/>
        <w:gridCol w:w="1701"/>
        <w:gridCol w:w="1417"/>
        <w:gridCol w:w="1134"/>
        <w:gridCol w:w="1134"/>
        <w:gridCol w:w="142"/>
        <w:gridCol w:w="992"/>
        <w:gridCol w:w="1134"/>
        <w:gridCol w:w="1134"/>
        <w:gridCol w:w="1123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6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单位名称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深圳中天精装股份有限公司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邮 编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518041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胡多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 务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浙南区域人力负责人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单位地址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深圳市福田区车公庙泰然8路泰然大厦C座8楼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传 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0755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-83475320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623842017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E-mail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huduo</w:t>
            </w:r>
            <w:r>
              <w:rPr>
                <w:rFonts w:hint="eastAsia" w:ascii="宋体" w:hAnsi="宋体" w:cs="宋体"/>
                <w:kern w:val="0"/>
                <w:szCs w:val="21"/>
              </w:rPr>
              <w:t>@ztzs.cn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1" w:hRule="atLeast"/>
        </w:trPr>
        <w:tc>
          <w:tcPr>
            <w:tcW w:w="14775" w:type="dxa"/>
            <w:gridSpan w:val="11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合作意向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提供实习岗位，招聘实习生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90" w:hRule="atLeast"/>
        </w:trPr>
        <w:tc>
          <w:tcPr>
            <w:tcW w:w="147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招聘实习生方式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由学生投递简历到此邮箱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huduo</w:t>
            </w:r>
            <w:bookmarkStart w:id="3" w:name="_GoBack"/>
            <w:bookmarkEnd w:id="3"/>
            <w:r>
              <w:rPr>
                <w:rFonts w:ascii="宋体" w:hAnsi="宋体" w:cs="宋体"/>
                <w:b/>
                <w:kern w:val="0"/>
                <w:szCs w:val="21"/>
              </w:rPr>
              <w:t>@ztzs.cn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实习岗位</w:t>
            </w:r>
          </w:p>
        </w:tc>
        <w:tc>
          <w:tcPr>
            <w:tcW w:w="3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实习地点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可安排实习时间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要求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是否提供保险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是否提供伙食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是否提供住宿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是否提供车费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生源地</w:t>
            </w: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粤东区域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深圳、惠州、汕尾）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土木工程</w:t>
            </w:r>
          </w:p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工</w:t>
            </w:r>
            <w:r>
              <w:rPr>
                <w:rFonts w:hint="eastAsia" w:ascii="仿宋_GB2312" w:eastAsia="仿宋_GB2312"/>
                <w:bCs/>
                <w:szCs w:val="21"/>
              </w:rPr>
              <w:t>程管理</w:t>
            </w:r>
          </w:p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工程造</w:t>
            </w:r>
            <w:r>
              <w:rPr>
                <w:rFonts w:hint="eastAsia" w:ascii="仿宋_GB2312" w:eastAsia="仿宋_GB2312"/>
                <w:bCs/>
                <w:szCs w:val="21"/>
              </w:rPr>
              <w:t>价</w:t>
            </w:r>
          </w:p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建筑工程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建筑装饰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购买保险（保额100万元）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伙食费与项目其他同事一起分摊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提供住宿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交通补助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粤中区域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广州、佛山、清远）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粤西区域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珠海、东莞、中山、江门、茂名、湛江、 南宁、北海）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西北区域（西安、兰州、银川、武汉、西宁、乌鲁木齐）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北方区域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沈阳、长春、大连）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山东区域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青岛、济南、济宁、烟台、淄博）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河北区域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石家庄、邯郸、太原）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河南区域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郑州、开封、商丘）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重庆）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四川区域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成都、简阳、攀枝花）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云南区域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昆明、西双版纳、安宁）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贵州区域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贵阳、遵义）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浙南区域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温州、金华、丽水、台州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浙北区域（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杭州、宁波、嘉兴、湖州、绍兴、舟山）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苏南区域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（苏州、无锡、常州）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苏中区域（南京、镇江）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苏北区域（徐州、合肥）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湘赣区域（长沙、南昌）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福建区域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福州、宁德、莆田、泉州、厦门、漳州）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质检员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海南区域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海口、三亚、万宁）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．1-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．3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全国均可</w:t>
            </w:r>
          </w:p>
        </w:tc>
        <w:tc>
          <w:tcPr>
            <w:tcW w:w="11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00" w:lineRule="auto"/>
        <w:rPr>
          <w:rStyle w:val="9"/>
          <w:rFonts w:ascii="Calibri" w:hAnsi="Calibri" w:cs="Calibri"/>
          <w:color w:val="000000"/>
          <w:sz w:val="24"/>
        </w:rPr>
      </w:pPr>
    </w:p>
    <w:p>
      <w:pPr>
        <w:widowControl/>
        <w:spacing w:line="300" w:lineRule="auto"/>
        <w:ind w:firstLine="482" w:firstLineChars="200"/>
        <w:jc w:val="left"/>
        <w:rPr>
          <w:rStyle w:val="9"/>
          <w:rFonts w:ascii="Calibri" w:hAnsi="Calibri" w:cs="Calibri"/>
          <w:b/>
          <w:color w:val="000000"/>
          <w:sz w:val="24"/>
        </w:rPr>
      </w:pPr>
      <w:r>
        <w:rPr>
          <w:rStyle w:val="9"/>
          <w:rFonts w:hint="eastAsia" w:ascii="Calibri" w:hAnsi="Calibri" w:cs="Calibri"/>
          <w:b/>
          <w:color w:val="000000"/>
          <w:sz w:val="24"/>
        </w:rPr>
        <w:t>（三）实习要求</w:t>
      </w:r>
    </w:p>
    <w:p>
      <w:pPr>
        <w:pStyle w:val="10"/>
        <w:widowControl/>
        <w:numPr>
          <w:ilvl w:val="0"/>
          <w:numId w:val="1"/>
        </w:numPr>
        <w:spacing w:line="300" w:lineRule="auto"/>
        <w:ind w:firstLineChars="0"/>
        <w:rPr>
          <w:rStyle w:val="9"/>
          <w:rFonts w:ascii="Calibri" w:hAnsi="Calibri" w:cs="Calibri"/>
          <w:color w:val="000000"/>
          <w:szCs w:val="21"/>
        </w:rPr>
      </w:pPr>
      <w:r>
        <w:rPr>
          <w:rStyle w:val="9"/>
          <w:rFonts w:hint="eastAsia" w:ascii="Calibri" w:hAnsi="Calibri" w:cs="Calibri"/>
          <w:color w:val="000000"/>
          <w:szCs w:val="21"/>
        </w:rPr>
        <w:t>在校表现良好，性格开朗，具有良好的沟通表达能力。</w:t>
      </w:r>
    </w:p>
    <w:p>
      <w:pPr>
        <w:pStyle w:val="10"/>
        <w:widowControl/>
        <w:numPr>
          <w:ilvl w:val="0"/>
          <w:numId w:val="1"/>
        </w:numPr>
        <w:spacing w:line="300" w:lineRule="auto"/>
        <w:ind w:firstLineChars="0"/>
        <w:rPr>
          <w:rStyle w:val="9"/>
          <w:rFonts w:ascii="Calibri" w:hAnsi="Calibri" w:cs="Calibri"/>
          <w:color w:val="000000"/>
          <w:szCs w:val="21"/>
        </w:rPr>
      </w:pPr>
      <w:r>
        <w:rPr>
          <w:rStyle w:val="9"/>
          <w:rFonts w:ascii="Calibri" w:hAnsi="Calibri" w:cs="Calibri"/>
          <w:color w:val="000000"/>
          <w:szCs w:val="21"/>
        </w:rPr>
        <w:t>能适应工地一线的工作环境，可吃苦耐劳，可实习时间在</w:t>
      </w:r>
      <w:r>
        <w:rPr>
          <w:rStyle w:val="9"/>
          <w:rFonts w:hint="eastAsia" w:ascii="Calibri" w:hAnsi="Calibri" w:cs="Calibri"/>
          <w:color w:val="000000"/>
          <w:szCs w:val="21"/>
        </w:rPr>
        <w:t>一个月及以上。</w:t>
      </w:r>
    </w:p>
    <w:p>
      <w:pPr>
        <w:widowControl/>
        <w:spacing w:line="300" w:lineRule="auto"/>
        <w:ind w:firstLine="480" w:firstLineChars="200"/>
        <w:rPr>
          <w:rStyle w:val="9"/>
          <w:rFonts w:ascii="Calibri" w:hAnsi="Calibri" w:cs="Calibri"/>
          <w:color w:val="000000"/>
          <w:sz w:val="24"/>
        </w:rPr>
      </w:pPr>
    </w:p>
    <w:p>
      <w:pPr>
        <w:widowControl/>
        <w:spacing w:line="300" w:lineRule="auto"/>
        <w:ind w:firstLine="482" w:firstLineChars="200"/>
        <w:jc w:val="left"/>
        <w:rPr>
          <w:rStyle w:val="9"/>
          <w:rFonts w:ascii="Calibri" w:hAnsi="Calibri" w:cs="Calibri"/>
          <w:b/>
          <w:color w:val="000000"/>
          <w:sz w:val="24"/>
        </w:rPr>
      </w:pPr>
      <w:r>
        <w:rPr>
          <w:rStyle w:val="9"/>
          <w:rFonts w:ascii="Calibri" w:hAnsi="Calibri" w:cs="Calibri"/>
          <w:b/>
          <w:color w:val="000000"/>
          <w:sz w:val="24"/>
        </w:rPr>
        <w:t>（四）实习工作内容</w:t>
      </w:r>
    </w:p>
    <w:p>
      <w:pPr>
        <w:pStyle w:val="10"/>
        <w:widowControl/>
        <w:numPr>
          <w:ilvl w:val="0"/>
          <w:numId w:val="2"/>
        </w:numPr>
        <w:spacing w:line="300" w:lineRule="auto"/>
        <w:ind w:firstLineChars="0"/>
        <w:rPr>
          <w:rStyle w:val="9"/>
          <w:rFonts w:ascii="Calibri" w:hAnsi="Calibri" w:cs="Calibri"/>
          <w:color w:val="000000"/>
          <w:szCs w:val="21"/>
        </w:rPr>
      </w:pPr>
      <w:r>
        <w:rPr>
          <w:rStyle w:val="9"/>
          <w:rFonts w:ascii="Calibri" w:hAnsi="Calibri" w:cs="Calibri"/>
          <w:color w:val="000000"/>
          <w:szCs w:val="21"/>
        </w:rPr>
        <w:t>根据公司、甲方质量检查标准以及项目整体施工进度编制质量检查计划。</w:t>
      </w:r>
    </w:p>
    <w:p>
      <w:pPr>
        <w:pStyle w:val="10"/>
        <w:widowControl/>
        <w:numPr>
          <w:ilvl w:val="0"/>
          <w:numId w:val="2"/>
        </w:numPr>
        <w:spacing w:line="300" w:lineRule="auto"/>
        <w:ind w:firstLineChars="0"/>
        <w:rPr>
          <w:rStyle w:val="9"/>
          <w:rFonts w:ascii="Calibri" w:hAnsi="Calibri" w:cs="Calibri"/>
          <w:color w:val="000000"/>
          <w:szCs w:val="21"/>
        </w:rPr>
      </w:pPr>
      <w:r>
        <w:rPr>
          <w:rStyle w:val="9"/>
          <w:rFonts w:ascii="Calibri" w:hAnsi="Calibri" w:cs="Calibri"/>
          <w:color w:val="000000"/>
          <w:szCs w:val="21"/>
        </w:rPr>
        <w:t>负责现场实测实量，通过实测实量得出质量数据、进行质量分析，并将数据提交施工员落实整改。</w:t>
      </w:r>
    </w:p>
    <w:p>
      <w:pPr>
        <w:pStyle w:val="10"/>
        <w:widowControl/>
        <w:numPr>
          <w:ilvl w:val="0"/>
          <w:numId w:val="2"/>
        </w:numPr>
        <w:spacing w:line="300" w:lineRule="auto"/>
        <w:ind w:firstLineChars="0"/>
        <w:rPr>
          <w:rStyle w:val="9"/>
          <w:rFonts w:ascii="Calibri" w:hAnsi="Calibri" w:cs="Calibri"/>
          <w:color w:val="000000"/>
          <w:szCs w:val="21"/>
        </w:rPr>
      </w:pPr>
      <w:r>
        <w:rPr>
          <w:rStyle w:val="9"/>
          <w:rFonts w:ascii="Calibri" w:hAnsi="Calibri" w:cs="Calibri"/>
          <w:color w:val="000000"/>
          <w:szCs w:val="21"/>
        </w:rPr>
        <w:t>负责对质量进行集中检查，及时将出现的问题反馈给施工员进行整改。</w:t>
      </w:r>
    </w:p>
    <w:p>
      <w:pPr>
        <w:pStyle w:val="10"/>
        <w:widowControl/>
        <w:numPr>
          <w:ilvl w:val="0"/>
          <w:numId w:val="2"/>
        </w:numPr>
        <w:spacing w:line="300" w:lineRule="auto"/>
        <w:ind w:firstLineChars="0"/>
        <w:rPr>
          <w:rStyle w:val="9"/>
          <w:rFonts w:ascii="Calibri" w:hAnsi="Calibri" w:cs="Calibri"/>
          <w:color w:val="000000"/>
          <w:szCs w:val="21"/>
        </w:rPr>
      </w:pPr>
      <w:r>
        <w:rPr>
          <w:rStyle w:val="9"/>
          <w:rFonts w:ascii="Calibri" w:hAnsi="Calibri" w:cs="Calibri"/>
          <w:color w:val="000000"/>
          <w:szCs w:val="21"/>
        </w:rPr>
        <w:t>负责对质量、安全检查的各类数据、结果形成资料文件并交由工程资料员存档。</w:t>
      </w:r>
    </w:p>
    <w:p>
      <w:pPr>
        <w:widowControl/>
        <w:spacing w:line="300" w:lineRule="auto"/>
        <w:ind w:firstLine="480" w:firstLineChars="200"/>
        <w:rPr>
          <w:rStyle w:val="9"/>
          <w:rFonts w:ascii="Calibri" w:hAnsi="Calibri" w:cs="Calibri"/>
          <w:color w:val="000000"/>
          <w:sz w:val="24"/>
        </w:rPr>
      </w:pPr>
    </w:p>
    <w:p>
      <w:pPr>
        <w:widowControl/>
        <w:spacing w:line="300" w:lineRule="auto"/>
        <w:ind w:firstLine="482" w:firstLineChars="200"/>
        <w:rPr>
          <w:rStyle w:val="9"/>
          <w:rFonts w:ascii="Calibri" w:hAnsi="Calibri" w:cs="Calibri"/>
          <w:b/>
          <w:color w:val="000000"/>
          <w:sz w:val="24"/>
        </w:rPr>
      </w:pPr>
      <w:r>
        <w:rPr>
          <w:rStyle w:val="9"/>
          <w:rFonts w:hint="eastAsia" w:ascii="Calibri" w:hAnsi="Calibri" w:cs="Calibri"/>
          <w:b/>
          <w:color w:val="000000"/>
          <w:sz w:val="24"/>
        </w:rPr>
        <w:t>（五</w:t>
      </w:r>
      <w:r>
        <w:rPr>
          <w:rStyle w:val="9"/>
          <w:rFonts w:ascii="Calibri" w:hAnsi="Calibri" w:cs="Calibri"/>
          <w:b/>
          <w:color w:val="000000"/>
          <w:sz w:val="24"/>
        </w:rPr>
        <w:t>）实习</w:t>
      </w:r>
      <w:r>
        <w:rPr>
          <w:rStyle w:val="9"/>
          <w:rFonts w:hint="eastAsia" w:ascii="Calibri" w:hAnsi="Calibri" w:cs="Calibri"/>
          <w:b/>
          <w:color w:val="000000"/>
          <w:sz w:val="24"/>
        </w:rPr>
        <w:t>待遇</w:t>
      </w:r>
    </w:p>
    <w:p>
      <w:pPr>
        <w:pStyle w:val="10"/>
        <w:widowControl/>
        <w:numPr>
          <w:ilvl w:val="0"/>
          <w:numId w:val="3"/>
        </w:numPr>
        <w:spacing w:line="300" w:lineRule="auto"/>
        <w:ind w:firstLineChars="0"/>
        <w:rPr>
          <w:rStyle w:val="9"/>
          <w:rFonts w:ascii="Calibri" w:hAnsi="Calibri" w:cs="Calibri"/>
          <w:color w:val="000000"/>
          <w:szCs w:val="21"/>
        </w:rPr>
      </w:pPr>
      <w:r>
        <w:rPr>
          <w:rStyle w:val="9"/>
          <w:rFonts w:hint="eastAsia" w:ascii="Calibri" w:hAnsi="Calibri" w:cs="Calibri"/>
          <w:color w:val="000000"/>
          <w:szCs w:val="21"/>
        </w:rPr>
        <w:t>基本工资：重本（9</w:t>
      </w:r>
      <w:r>
        <w:rPr>
          <w:rStyle w:val="9"/>
          <w:rFonts w:ascii="Calibri" w:hAnsi="Calibri" w:cs="Calibri"/>
          <w:color w:val="000000"/>
          <w:szCs w:val="21"/>
        </w:rPr>
        <w:t>85、</w:t>
      </w:r>
      <w:r>
        <w:rPr>
          <w:rStyle w:val="9"/>
          <w:rFonts w:hint="eastAsia" w:ascii="Calibri" w:hAnsi="Calibri" w:cs="Calibri"/>
          <w:color w:val="000000"/>
          <w:szCs w:val="21"/>
        </w:rPr>
        <w:t>2</w:t>
      </w:r>
      <w:r>
        <w:rPr>
          <w:rStyle w:val="9"/>
          <w:rFonts w:ascii="Calibri" w:hAnsi="Calibri" w:cs="Calibri"/>
          <w:color w:val="000000"/>
          <w:szCs w:val="21"/>
        </w:rPr>
        <w:t>11院校）</w:t>
      </w:r>
      <w:r>
        <w:rPr>
          <w:rStyle w:val="9"/>
          <w:rFonts w:hint="eastAsia" w:ascii="Calibri" w:hAnsi="Calibri" w:cs="Calibri"/>
          <w:color w:val="000000"/>
          <w:szCs w:val="21"/>
        </w:rPr>
        <w:t>6</w:t>
      </w:r>
      <w:r>
        <w:rPr>
          <w:rStyle w:val="9"/>
          <w:rFonts w:ascii="Calibri" w:hAnsi="Calibri" w:cs="Calibri"/>
          <w:color w:val="000000"/>
          <w:szCs w:val="21"/>
        </w:rPr>
        <w:t>000元</w:t>
      </w:r>
      <w:r>
        <w:rPr>
          <w:rStyle w:val="9"/>
          <w:rFonts w:hint="eastAsia" w:ascii="Calibri" w:hAnsi="Calibri" w:cs="Calibri"/>
          <w:color w:val="000000"/>
          <w:szCs w:val="21"/>
        </w:rPr>
        <w:t>/月、其他</w:t>
      </w:r>
      <w:r>
        <w:rPr>
          <w:rStyle w:val="9"/>
          <w:rFonts w:ascii="Calibri" w:hAnsi="Calibri" w:cs="Calibri"/>
          <w:color w:val="000000"/>
          <w:szCs w:val="21"/>
        </w:rPr>
        <w:t>本科院校</w:t>
      </w:r>
      <w:r>
        <w:rPr>
          <w:rStyle w:val="9"/>
          <w:rFonts w:hint="eastAsia" w:ascii="Calibri" w:hAnsi="Calibri" w:cs="Calibri"/>
          <w:color w:val="000000"/>
          <w:szCs w:val="21"/>
        </w:rPr>
        <w:t>5</w:t>
      </w:r>
      <w:r>
        <w:rPr>
          <w:rStyle w:val="9"/>
          <w:rFonts w:ascii="Calibri" w:hAnsi="Calibri" w:cs="Calibri"/>
          <w:color w:val="000000"/>
          <w:szCs w:val="21"/>
        </w:rPr>
        <w:t>000元</w:t>
      </w:r>
      <w:r>
        <w:rPr>
          <w:rStyle w:val="9"/>
          <w:rFonts w:hint="eastAsia" w:ascii="Calibri" w:hAnsi="Calibri" w:cs="Calibri"/>
          <w:color w:val="000000"/>
          <w:szCs w:val="21"/>
        </w:rPr>
        <w:t>/月、大专院校</w:t>
      </w:r>
      <w:r>
        <w:rPr>
          <w:rStyle w:val="9"/>
          <w:rFonts w:ascii="Calibri" w:hAnsi="Calibri" w:cs="Calibri"/>
          <w:color w:val="000000"/>
          <w:szCs w:val="21"/>
        </w:rPr>
        <w:t>4000元</w:t>
      </w:r>
      <w:r>
        <w:rPr>
          <w:rStyle w:val="9"/>
          <w:rFonts w:hint="eastAsia" w:ascii="Calibri" w:hAnsi="Calibri" w:cs="Calibri"/>
          <w:color w:val="000000"/>
          <w:szCs w:val="21"/>
        </w:rPr>
        <w:t>/月。</w:t>
      </w:r>
    </w:p>
    <w:p>
      <w:pPr>
        <w:pStyle w:val="10"/>
        <w:widowControl/>
        <w:numPr>
          <w:ilvl w:val="0"/>
          <w:numId w:val="3"/>
        </w:numPr>
        <w:spacing w:line="300" w:lineRule="auto"/>
        <w:ind w:firstLineChars="0"/>
        <w:rPr>
          <w:rStyle w:val="9"/>
          <w:rFonts w:ascii="Calibri" w:hAnsi="Calibri" w:cs="Calibri"/>
          <w:color w:val="000000"/>
          <w:szCs w:val="21"/>
        </w:rPr>
      </w:pPr>
      <w:r>
        <w:rPr>
          <w:rStyle w:val="9"/>
          <w:rFonts w:ascii="Calibri" w:hAnsi="Calibri" w:cs="Calibri"/>
          <w:color w:val="000000"/>
          <w:szCs w:val="21"/>
        </w:rPr>
        <w:t>其他补助：188元</w:t>
      </w:r>
      <w:r>
        <w:rPr>
          <w:rStyle w:val="9"/>
          <w:rFonts w:hint="eastAsia" w:ascii="Calibri" w:hAnsi="Calibri" w:cs="Calibri"/>
          <w:color w:val="000000"/>
          <w:szCs w:val="21"/>
        </w:rPr>
        <w:t>/月（话费补助）+</w:t>
      </w:r>
      <w:r>
        <w:rPr>
          <w:rStyle w:val="9"/>
          <w:rFonts w:ascii="Calibri" w:hAnsi="Calibri" w:cs="Calibri"/>
          <w:color w:val="000000"/>
          <w:szCs w:val="21"/>
        </w:rPr>
        <w:t>150元</w:t>
      </w:r>
      <w:r>
        <w:rPr>
          <w:rStyle w:val="9"/>
          <w:rFonts w:hint="eastAsia" w:ascii="Calibri" w:hAnsi="Calibri" w:cs="Calibri"/>
          <w:color w:val="000000"/>
          <w:szCs w:val="21"/>
        </w:rPr>
        <w:t>/月（交通补助）。</w:t>
      </w:r>
    </w:p>
    <w:p>
      <w:pPr>
        <w:pStyle w:val="10"/>
        <w:widowControl/>
        <w:numPr>
          <w:ilvl w:val="0"/>
          <w:numId w:val="3"/>
        </w:numPr>
        <w:spacing w:line="300" w:lineRule="auto"/>
        <w:ind w:firstLineChars="0"/>
        <w:rPr>
          <w:rStyle w:val="9"/>
          <w:rFonts w:ascii="Calibri" w:hAnsi="Calibri" w:cs="Calibri"/>
          <w:color w:val="000000"/>
          <w:szCs w:val="21"/>
        </w:rPr>
      </w:pPr>
      <w:r>
        <w:rPr>
          <w:rStyle w:val="9"/>
          <w:rFonts w:ascii="Calibri" w:hAnsi="Calibri" w:cs="Calibri"/>
          <w:color w:val="000000"/>
          <w:szCs w:val="21"/>
        </w:rPr>
        <w:t>住宿及其他：住宿由项目部统一安排，</w:t>
      </w:r>
      <w:r>
        <w:rPr>
          <w:rStyle w:val="9"/>
          <w:rFonts w:hint="eastAsia" w:ascii="Calibri" w:hAnsi="Calibri" w:cs="Calibri"/>
          <w:color w:val="000000"/>
          <w:szCs w:val="21"/>
        </w:rPr>
        <w:t>一般在项目附近的小区内租房，</w:t>
      </w:r>
      <w:r>
        <w:rPr>
          <w:rStyle w:val="9"/>
          <w:rFonts w:ascii="Calibri" w:hAnsi="Calibri" w:cs="Calibri"/>
          <w:color w:val="000000"/>
          <w:szCs w:val="21"/>
        </w:rPr>
        <w:t>无需自己承担</w:t>
      </w:r>
      <w:r>
        <w:rPr>
          <w:rStyle w:val="9"/>
          <w:rFonts w:hint="eastAsia" w:ascii="Calibri" w:hAnsi="Calibri" w:cs="Calibri"/>
          <w:color w:val="000000"/>
          <w:szCs w:val="21"/>
        </w:rPr>
        <w:t>房租，</w:t>
      </w:r>
      <w:r>
        <w:rPr>
          <w:rStyle w:val="9"/>
          <w:rFonts w:ascii="Calibri" w:hAnsi="Calibri" w:cs="Calibri"/>
          <w:color w:val="000000"/>
          <w:szCs w:val="21"/>
        </w:rPr>
        <w:t>伙食费由项目同事共同分</w:t>
      </w:r>
      <w:r>
        <w:rPr>
          <w:rStyle w:val="9"/>
          <w:rFonts w:hint="eastAsia" w:ascii="Calibri" w:hAnsi="Calibri" w:cs="Calibri"/>
          <w:color w:val="000000"/>
          <w:szCs w:val="21"/>
        </w:rPr>
        <w:t>摊。</w:t>
      </w:r>
    </w:p>
    <w:p>
      <w:pPr>
        <w:pStyle w:val="10"/>
        <w:widowControl/>
        <w:numPr>
          <w:ilvl w:val="0"/>
          <w:numId w:val="3"/>
        </w:numPr>
        <w:spacing w:line="300" w:lineRule="auto"/>
        <w:ind w:firstLineChars="0"/>
        <w:rPr>
          <w:rStyle w:val="9"/>
          <w:rFonts w:ascii="Calibri" w:hAnsi="Calibri" w:cs="Calibri"/>
          <w:color w:val="000000"/>
          <w:szCs w:val="21"/>
        </w:rPr>
      </w:pPr>
      <w:r>
        <w:rPr>
          <w:rStyle w:val="9"/>
          <w:rFonts w:hint="eastAsia" w:ascii="Calibri" w:hAnsi="Calibri" w:cs="Calibri"/>
          <w:color w:val="000000"/>
          <w:szCs w:val="21"/>
        </w:rPr>
        <w:t>保险：学生实习期间公司为提供保额为100万元/人的人身意外保险。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D4930"/>
    <w:multiLevelType w:val="multilevel"/>
    <w:tmpl w:val="1F2D4930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F544874"/>
    <w:multiLevelType w:val="multilevel"/>
    <w:tmpl w:val="3F544874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7FA4C91"/>
    <w:multiLevelType w:val="multilevel"/>
    <w:tmpl w:val="57FA4C91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48"/>
    <w:rsid w:val="00006ADC"/>
    <w:rsid w:val="00092B2A"/>
    <w:rsid w:val="00115D66"/>
    <w:rsid w:val="00124269"/>
    <w:rsid w:val="0018375E"/>
    <w:rsid w:val="001950E6"/>
    <w:rsid w:val="001B559D"/>
    <w:rsid w:val="001C559B"/>
    <w:rsid w:val="0023658C"/>
    <w:rsid w:val="00240992"/>
    <w:rsid w:val="003B07F0"/>
    <w:rsid w:val="003B2F56"/>
    <w:rsid w:val="003E6DBC"/>
    <w:rsid w:val="003F46D3"/>
    <w:rsid w:val="0043078F"/>
    <w:rsid w:val="0043601D"/>
    <w:rsid w:val="00444378"/>
    <w:rsid w:val="00450B46"/>
    <w:rsid w:val="004622CE"/>
    <w:rsid w:val="00492B11"/>
    <w:rsid w:val="004977BE"/>
    <w:rsid w:val="004F5235"/>
    <w:rsid w:val="005720E0"/>
    <w:rsid w:val="005B26E3"/>
    <w:rsid w:val="005D0EF1"/>
    <w:rsid w:val="00601890"/>
    <w:rsid w:val="0066383C"/>
    <w:rsid w:val="006B11BB"/>
    <w:rsid w:val="006E0302"/>
    <w:rsid w:val="00762A01"/>
    <w:rsid w:val="0077024F"/>
    <w:rsid w:val="008051D0"/>
    <w:rsid w:val="00836636"/>
    <w:rsid w:val="0087349A"/>
    <w:rsid w:val="00874F20"/>
    <w:rsid w:val="008A2A64"/>
    <w:rsid w:val="008A4F5F"/>
    <w:rsid w:val="008D250F"/>
    <w:rsid w:val="008D3323"/>
    <w:rsid w:val="009307D2"/>
    <w:rsid w:val="009746DB"/>
    <w:rsid w:val="0098265F"/>
    <w:rsid w:val="00A172E4"/>
    <w:rsid w:val="00A30D5D"/>
    <w:rsid w:val="00AB66CF"/>
    <w:rsid w:val="00AF4F12"/>
    <w:rsid w:val="00AF524D"/>
    <w:rsid w:val="00B56244"/>
    <w:rsid w:val="00B940A7"/>
    <w:rsid w:val="00B94F91"/>
    <w:rsid w:val="00BA1B8E"/>
    <w:rsid w:val="00BD6DC3"/>
    <w:rsid w:val="00C817B5"/>
    <w:rsid w:val="00CA6680"/>
    <w:rsid w:val="00CB4322"/>
    <w:rsid w:val="00CD36E5"/>
    <w:rsid w:val="00D112D2"/>
    <w:rsid w:val="00D63132"/>
    <w:rsid w:val="00DC6DD5"/>
    <w:rsid w:val="00DE1E69"/>
    <w:rsid w:val="00DE415E"/>
    <w:rsid w:val="00E21C31"/>
    <w:rsid w:val="00E30DD2"/>
    <w:rsid w:val="00E34E3A"/>
    <w:rsid w:val="00E551A3"/>
    <w:rsid w:val="00E64C8C"/>
    <w:rsid w:val="00E95BF7"/>
    <w:rsid w:val="00E965EF"/>
    <w:rsid w:val="00EC1ADC"/>
    <w:rsid w:val="00EC5F48"/>
    <w:rsid w:val="00EE0D2A"/>
    <w:rsid w:val="00EF1753"/>
    <w:rsid w:val="00F17580"/>
    <w:rsid w:val="00F7430A"/>
    <w:rsid w:val="00F91157"/>
    <w:rsid w:val="07072C28"/>
    <w:rsid w:val="453807CB"/>
    <w:rsid w:val="693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apple-style-span"/>
    <w:basedOn w:val="6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2102</Characters>
  <Lines>17</Lines>
  <Paragraphs>4</Paragraphs>
  <TotalTime>198</TotalTime>
  <ScaleCrop>false</ScaleCrop>
  <LinksUpToDate>false</LinksUpToDate>
  <CharactersWithSpaces>2466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2019-05-22T12:38:00Z</dcterms:created>
  <dc:creator>ztpc94</dc:creator>
  <cp:lastModifiedBy>多多</cp:lastModifiedBy>
  <dcterms:modified xsi:type="dcterms:W3CDTF">2021-06-01T09:32:42Z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4146AD029E7E4578A8E8993CFA23DD93</vt:lpwstr>
  </property>
</Properties>
</file>